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34B8" w14:textId="0312CDE3" w:rsidR="00CA7EBF" w:rsidRDefault="0010248F" w:rsidP="001024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แบบเสนอร่างข้อบัญญัติ</w:t>
      </w:r>
    </w:p>
    <w:p w14:paraId="037134EB" w14:textId="29041EA5" w:rsidR="0010248F" w:rsidRDefault="0010248F" w:rsidP="0010248F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ที่ทำการองค์การบริหารส่วนตำบลช่องสามหมอ</w:t>
      </w:r>
    </w:p>
    <w:p w14:paraId="7CC63D99" w14:textId="28C8D87A" w:rsidR="0010248F" w:rsidRDefault="0010248F" w:rsidP="001024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อำเภอคอนสวรรค์  จังหวัดชัยภูมิ</w:t>
      </w:r>
    </w:p>
    <w:p w14:paraId="21F2F913" w14:textId="6BBC4AD8" w:rsidR="0010248F" w:rsidRDefault="0010248F" w:rsidP="0010248F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วันที่   2   เดือน   สิงหาคม   พ.ศ. 2564</w:t>
      </w:r>
    </w:p>
    <w:p w14:paraId="31902B18" w14:textId="25AC93A2" w:rsidR="0010248F" w:rsidRDefault="0010248F" w:rsidP="0010248F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เสนอร่างข้อบัญญัติ </w:t>
      </w:r>
    </w:p>
    <w:p w14:paraId="68A883F1" w14:textId="5C0E0349" w:rsidR="0010248F" w:rsidRDefault="0010248F" w:rsidP="001024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ประธานสภาองค์การบริหารส่วนตำบลช่องสามหมอ</w:t>
      </w:r>
    </w:p>
    <w:p w14:paraId="20A0F1D8" w14:textId="195CE2FD" w:rsidR="0010248F" w:rsidRDefault="0010248F" w:rsidP="0010248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ข้าพเจ้าขอเสนอร่างข้อบัญญัติ เรื่อง งบประมาณรายจ่ายประจำปีงบประมาณ พ.ศ. 2565 ฉบับนี้มาเพื่อโปรดนำเสนอต่อที่ประชุมสภาองค์การบริหารส่วนตำบลช่องสามหมอ ในสมัยประชุม สมัยสามัญ สมัยที่ 3 ครั้งที่ 1 ประจำปี พ.ศ. 2564 นี้ ซึ่งได้เสนอบันทึกหลักการและเหตุผลในการเสนอร่างข้อบัญญัติงบประมาณรายจ่ายประจำปีงบประมาณ พ.ศ. 2565 ดังกล่าวมาด้วยแล้ว</w:t>
      </w:r>
    </w:p>
    <w:p w14:paraId="1B7CD12A" w14:textId="6148DEAE" w:rsidR="0010248F" w:rsidRDefault="0010248F" w:rsidP="0010248F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ขอแสดงความนับถือ</w:t>
      </w:r>
    </w:p>
    <w:p w14:paraId="208E5D43" w14:textId="77777777" w:rsidR="00D85E53" w:rsidRDefault="00D85E53" w:rsidP="00FE4695">
      <w:pPr>
        <w:spacing w:befor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(ลงชื่อ)                                    ผู้เสนอ</w:t>
      </w:r>
    </w:p>
    <w:p w14:paraId="2D77DB26" w14:textId="12BFF75B" w:rsidR="00D85E53" w:rsidRDefault="00D85E53" w:rsidP="00D85E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</w:t>
      </w:r>
      <w:r w:rsidR="00383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(นายเสกสรรค์  จอสูงเนิน)  </w:t>
      </w:r>
    </w:p>
    <w:p w14:paraId="439393CD" w14:textId="2B9BCB92" w:rsidR="00D85E53" w:rsidRDefault="00D85E53" w:rsidP="00D85E5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นายกองค์การบริหารส่วนตำบลช่องสามหมอ</w:t>
      </w:r>
    </w:p>
    <w:p w14:paraId="06B87562" w14:textId="0C975DE3" w:rsidR="00C1150F" w:rsidRDefault="00D85E53" w:rsidP="00C1150F">
      <w:pPr>
        <w:spacing w:before="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</w:t>
      </w:r>
      <w:r w:rsidR="00C1150F">
        <w:rPr>
          <w:rFonts w:ascii="TH SarabunIT๙" w:hAnsi="TH SarabunIT๙" w:cs="TH SarabunIT๙" w:hint="cs"/>
          <w:sz w:val="32"/>
          <w:szCs w:val="32"/>
          <w:cs/>
        </w:rPr>
        <w:t xml:space="preserve">       (ลงชื่อ)                                    ผู้รับรอง</w:t>
      </w:r>
    </w:p>
    <w:p w14:paraId="6D7BECB1" w14:textId="3406BA7B" w:rsidR="00C1150F" w:rsidRDefault="00C1150F" w:rsidP="00C115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</w:t>
      </w:r>
      <w:r w:rsidR="003967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(นา</w:t>
      </w:r>
      <w:r w:rsidR="00396729">
        <w:rPr>
          <w:rFonts w:ascii="TH SarabunIT๙" w:hAnsi="TH SarabunIT๙" w:cs="TH SarabunIT๙" w:hint="cs"/>
          <w:sz w:val="32"/>
          <w:szCs w:val="32"/>
          <w:cs/>
        </w:rPr>
        <w:t>ยสังคม   พลนิกร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14:paraId="46343611" w14:textId="7FD3A8BC" w:rsidR="00C1150F" w:rsidRDefault="00C1150F" w:rsidP="00C1150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="00396729">
        <w:rPr>
          <w:rFonts w:ascii="TH SarabunIT๙" w:hAnsi="TH SarabunIT๙" w:cs="TH SarabunIT๙" w:hint="cs"/>
          <w:sz w:val="32"/>
          <w:szCs w:val="32"/>
          <w:cs/>
        </w:rPr>
        <w:t>รองนายก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องค์การบริหารส่วนตำบลช่องสามหมอ</w:t>
      </w:r>
    </w:p>
    <w:p w14:paraId="55AF4B75" w14:textId="77777777" w:rsidR="00C1150F" w:rsidRDefault="00C1150F" w:rsidP="00C1150F">
      <w:pPr>
        <w:spacing w:before="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(ลงชื่อ)                                    ผู้รับรอง</w:t>
      </w:r>
    </w:p>
    <w:p w14:paraId="40EEB86C" w14:textId="6682B5F1" w:rsidR="00C1150F" w:rsidRDefault="00C1150F" w:rsidP="00C115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(นาย</w:t>
      </w:r>
      <w:r w:rsidR="00FE227E">
        <w:rPr>
          <w:rFonts w:ascii="TH SarabunIT๙" w:hAnsi="TH SarabunIT๙" w:cs="TH SarabunIT๙" w:hint="cs"/>
          <w:sz w:val="32"/>
          <w:szCs w:val="32"/>
          <w:cs/>
        </w:rPr>
        <w:t>ปกาศิต  ครองสำราญ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14:paraId="2125D6CF" w14:textId="33C1770A" w:rsidR="00C1150F" w:rsidRDefault="00C1150F" w:rsidP="00C1150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="00FE227E">
        <w:rPr>
          <w:rFonts w:ascii="TH SarabunIT๙" w:hAnsi="TH SarabunIT๙" w:cs="TH SarabunIT๙" w:hint="cs"/>
          <w:sz w:val="32"/>
          <w:szCs w:val="32"/>
          <w:cs/>
        </w:rPr>
        <w:t>รองนายกองค์การบริหารส่วนตำบลช่องสามหมอ</w:t>
      </w:r>
    </w:p>
    <w:p w14:paraId="18400A33" w14:textId="5C0AF614" w:rsidR="00D85E53" w:rsidRPr="0010248F" w:rsidRDefault="00D85E53" w:rsidP="00D85E5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</w:p>
    <w:sectPr w:rsidR="00D85E53" w:rsidRPr="0010248F" w:rsidSect="0010248F">
      <w:pgSz w:w="11906" w:h="16838"/>
      <w:pgMar w:top="1304" w:right="1304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A2EA5"/>
    <w:rsid w:val="0010248F"/>
    <w:rsid w:val="00383851"/>
    <w:rsid w:val="00396729"/>
    <w:rsid w:val="00411334"/>
    <w:rsid w:val="00450E4B"/>
    <w:rsid w:val="0068531E"/>
    <w:rsid w:val="007674DE"/>
    <w:rsid w:val="00894FB3"/>
    <w:rsid w:val="00B7089C"/>
    <w:rsid w:val="00BB316E"/>
    <w:rsid w:val="00C1150F"/>
    <w:rsid w:val="00C82924"/>
    <w:rsid w:val="00CA7EBF"/>
    <w:rsid w:val="00D85E53"/>
    <w:rsid w:val="00E55CED"/>
    <w:rsid w:val="00EA2EA5"/>
    <w:rsid w:val="00FE227E"/>
    <w:rsid w:val="00FE3116"/>
    <w:rsid w:val="00FE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D5A64"/>
  <w15:chartTrackingRefBased/>
  <w15:docId w15:val="{909E8330-14AD-4F06-B3C2-072AA683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2021-08-11T03:25:00Z</cp:lastPrinted>
  <dcterms:created xsi:type="dcterms:W3CDTF">2021-08-11T03:11:00Z</dcterms:created>
  <dcterms:modified xsi:type="dcterms:W3CDTF">2021-08-25T11:12:00Z</dcterms:modified>
</cp:coreProperties>
</file>